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Part 1: Essay Discussions</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In a hospital, ill patients are transformed into healthy patients through the administration of medicinal substances. Ill patients are the inputs while healthy patients are the outputs in this scenario. For efficient and effective service delivery, medicinal substances that add health value to patients are administered resulting in an effective transformation process. A patient is transferred into the hospital where the services are offered and the outcome results are improved healthcare.</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The difference between goods and services are that goods are owned whereas services are part of a trust. In terms of tangibility, services are a promised result whereas goods can be seen. The other difference between goods and services is that the former is produced while the latter is performed. On the other hand, there are similarities between the two. Both goods and services rely on technology in production and are aimed at fulfilling customer needs and in return generate customer satisfaction. Lastly, goods and services producers choose the production capacity. Services can be inventoried. For example, a track of the liquor inventory is kept by bar managers by comparing the number of sold drinks by the left amount in bottles. Some example based on my experience as a customer is when I bought a ticket to watch a movie. This meant that I paid for the available service and did not own the cinema hall.</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It is not possible for a business or department within an enterprise not to have customers. Whoever pays for the service/product is the customer whether it is the government, donors, buyers, etc. The reason is that without customers the ability to move forward is not possible. Customers influence an operations strategy since an organization needs to align its processes with customer needs. The difference between strategic and operational planning is that strategic planning occurs at the corporate level whereas operational planning occurs at the functional level. Long term </w:t>
      </w:r>
      <w:r w:rsidRPr="00A02F43">
        <w:rPr>
          <w:rFonts w:ascii="Times New Roman" w:eastAsia="Times New Roman" w:hAnsi="Times New Roman" w:cs="Times New Roman"/>
          <w:color w:val="1C1E29"/>
          <w:sz w:val="24"/>
          <w:szCs w:val="24"/>
          <w:lang w:val="en-US"/>
        </w:rPr>
        <w:lastRenderedPageBreak/>
        <w:t>objectives are achieved through strategic planning whereas short term objectives are achieved through operational planning. </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Business units continually revise their product or service offering to keep them in competition due to market changes. New product, service, technology or skills also make it possible for the need to revise business units. As an employee in a </w:t>
      </w:r>
      <w:proofErr w:type="spellStart"/>
      <w:r w:rsidRPr="00A02F43">
        <w:rPr>
          <w:rFonts w:ascii="Times New Roman" w:eastAsia="Times New Roman" w:hAnsi="Times New Roman" w:cs="Times New Roman"/>
          <w:color w:val="1C1E29"/>
          <w:sz w:val="24"/>
          <w:szCs w:val="24"/>
          <w:lang w:val="en-US"/>
        </w:rPr>
        <w:t>smartphone</w:t>
      </w:r>
      <w:proofErr w:type="spellEnd"/>
      <w:r w:rsidRPr="00A02F43">
        <w:rPr>
          <w:rFonts w:ascii="Times New Roman" w:eastAsia="Times New Roman" w:hAnsi="Times New Roman" w:cs="Times New Roman"/>
          <w:color w:val="1C1E29"/>
          <w:sz w:val="24"/>
          <w:szCs w:val="24"/>
          <w:lang w:val="en-US"/>
        </w:rPr>
        <w:t xml:space="preserve"> company, the employer is considering launching new phones to compete with Apple having won many customers with its new launch of iPhones</w:t>
      </w:r>
      <w:r>
        <w:rPr>
          <w:rFonts w:ascii="Times New Roman" w:eastAsia="Times New Roman" w:hAnsi="Times New Roman" w:cs="Times New Roman"/>
          <w:color w:val="1C1E29"/>
          <w:sz w:val="24"/>
          <w:szCs w:val="24"/>
          <w:lang w:val="en-US"/>
        </w:rPr>
        <w:t xml:space="preserve"> </w:t>
      </w:r>
      <w:r w:rsidRPr="00A02F43">
        <w:rPr>
          <w:rFonts w:ascii="Times New Roman" w:eastAsia="Times New Roman" w:hAnsi="Times New Roman" w:cs="Times New Roman"/>
          <w:color w:val="1C1E29"/>
          <w:sz w:val="24"/>
          <w:szCs w:val="24"/>
          <w:lang w:val="en-US"/>
        </w:rPr>
        <w:t>retailing at low prices. To measure the performance of the new product, some metrics that need to be used are the number of purchases, profitability and customers' satisfaction score. </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Project management is the application of skills, knowledge, tools, and techniques to project activities to meet the requirements of a project. A project is a temporary venture to produce a unique and new product or a service. The basic components of project management are goals, project budget and scope, policy and procedures and the resources available. The roles of a project manager encompass a variety of activities such as schedules developing, risks and issues managing, team leadership, risk analysis, progress monitoring, and reporting, documentation, etc. In a </w:t>
      </w:r>
      <w:proofErr w:type="spellStart"/>
      <w:r w:rsidRPr="00A02F43">
        <w:rPr>
          <w:rFonts w:ascii="Times New Roman" w:eastAsia="Times New Roman" w:hAnsi="Times New Roman" w:cs="Times New Roman"/>
          <w:color w:val="1C1E29"/>
          <w:sz w:val="24"/>
          <w:szCs w:val="24"/>
          <w:lang w:val="en-US"/>
        </w:rPr>
        <w:t>smartphone</w:t>
      </w:r>
      <w:proofErr w:type="spellEnd"/>
      <w:r w:rsidRPr="00A02F43">
        <w:rPr>
          <w:rFonts w:ascii="Times New Roman" w:eastAsia="Times New Roman" w:hAnsi="Times New Roman" w:cs="Times New Roman"/>
          <w:color w:val="1C1E29"/>
          <w:sz w:val="24"/>
          <w:szCs w:val="24"/>
          <w:lang w:val="en-US"/>
        </w:rPr>
        <w:t xml:space="preserve"> company, the project basic components can be described in the context. The goals are to suit customers' need for the growing need to purchase affordable </w:t>
      </w:r>
      <w:proofErr w:type="spellStart"/>
      <w:r w:rsidRPr="00A02F43">
        <w:rPr>
          <w:rFonts w:ascii="Times New Roman" w:eastAsia="Times New Roman" w:hAnsi="Times New Roman" w:cs="Times New Roman"/>
          <w:color w:val="1C1E29"/>
          <w:sz w:val="24"/>
          <w:szCs w:val="24"/>
          <w:lang w:val="en-US"/>
        </w:rPr>
        <w:t>smartphones</w:t>
      </w:r>
      <w:proofErr w:type="spellEnd"/>
      <w:r w:rsidRPr="00A02F43">
        <w:rPr>
          <w:rFonts w:ascii="Times New Roman" w:eastAsia="Times New Roman" w:hAnsi="Times New Roman" w:cs="Times New Roman"/>
          <w:color w:val="1C1E29"/>
          <w:sz w:val="24"/>
          <w:szCs w:val="24"/>
          <w:lang w:val="en-US"/>
        </w:rPr>
        <w:t xml:space="preserve"> with a budget of $500 million. The company policy and procedures are to align and make it possible that the phones are durable and at a cheaper price compared to iPhones. The company has well educated and skillful employees with adequate information to manufacture the best appealing phones with interesting features.</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The process of mobile phone manufacturing is one of the most fascinating. The company takes 70-80 days theoretically from defining a Phone product to volume production and delivery with the condition that there will be no breakdowns. The </w:t>
      </w:r>
      <w:r w:rsidRPr="00A02F43">
        <w:rPr>
          <w:rFonts w:ascii="Times New Roman" w:eastAsia="Times New Roman" w:hAnsi="Times New Roman" w:cs="Times New Roman"/>
          <w:color w:val="1C1E29"/>
          <w:sz w:val="24"/>
          <w:szCs w:val="24"/>
          <w:lang w:val="en-US"/>
        </w:rPr>
        <w:lastRenderedPageBreak/>
        <w:t>company has three-phase processes which are the first, second and third phases. The manufacturing process is in such a way that the possibility of errors occurring is low due to a team of dedicated engineers. The success criteria for each step are more than 99%. There is no room for errors. The inputs and outputs of each step are raw materials which when processes are taken to the next step for further research. The timing considerations are usually not more than 30 days for effective production. I believe the process can be improved to make sure there is a 100% efficiency hence improving the success rate. Each day, we are exposed to learning new things so do the company processes. </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Discussion questions</w:t>
      </w:r>
    </w:p>
    <w:p w:rsidR="00A02F43" w:rsidRPr="00A02F43" w:rsidRDefault="00A02F43" w:rsidP="00A02F43">
      <w:pPr>
        <w:pStyle w:val="ListParagraph"/>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(1.) Alternative site locations require effective evaluation in terms of framework. In a business's success, being in the right location is a key business ingredient. In an organization, an alternative site location should ensure adequate access by employees, customers, transportation, materials, etc. Location consequently plays a major role in an organization's overall profit and success. An alternative site location is a plan for obtaining an organization optimal location by identifying needs and objectives and the location should be compatible with the needs and objectives. An organization's alternative site location should conform with and be part of its overall corporate strategy. A phone manufacturing company should enhance consider establishing an alternative location where the plants and warehouses are consistent with the strategy and optimally located to serve customers globally. An organization's alternative site location involves the following criteria. Facilities need to be involved in determining the kind of space the organization will require to achieve its goals both long term and short term. The other framework is labor in that there should be a determination whether the prospective location will meet the labor needed given the organization </w:t>
      </w:r>
      <w:r w:rsidRPr="00A02F43">
        <w:rPr>
          <w:rFonts w:ascii="Times New Roman" w:eastAsia="Times New Roman" w:hAnsi="Times New Roman" w:cs="Times New Roman"/>
          <w:color w:val="1C1E29"/>
          <w:sz w:val="24"/>
          <w:szCs w:val="24"/>
          <w:lang w:val="en-US"/>
        </w:rPr>
        <w:lastRenderedPageBreak/>
        <w:t>short term and long term goals. Feasibility is the other criteria in that the different operating costs and other factors associated with the location should have a positive impact and the costs are less for the organization to have a huge profit margin. The criteria also involve the regulation of the government. An alternative location should have a consideration to reduce government barriers and heavy regulation and restrictions to reduce the cost of expenses. There is a need to avoid government as well as cultural obstacles when developing an alternative location strategy. Qualitative factors in the alternative site selection include morale, community, investors, community, and products. The quantitative factors involved in site selection are direct material cozy and labor hours, product returns and interest costs.</w:t>
      </w:r>
    </w:p>
    <w:p w:rsidR="00A02F43" w:rsidRPr="00A02F43" w:rsidRDefault="00A02F43" w:rsidP="00A02F43">
      <w:pPr>
        <w:pStyle w:val="ListParagraph"/>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(2.) In the manufacturing and service operations, there </w:t>
      </w:r>
      <w:proofErr w:type="gramStart"/>
      <w:r w:rsidRPr="00A02F43">
        <w:rPr>
          <w:rFonts w:ascii="Times New Roman" w:eastAsia="Times New Roman" w:hAnsi="Times New Roman" w:cs="Times New Roman"/>
          <w:color w:val="1C1E29"/>
          <w:sz w:val="24"/>
          <w:szCs w:val="24"/>
          <w:lang w:val="en-US"/>
        </w:rPr>
        <w:t>are</w:t>
      </w:r>
      <w:proofErr w:type="gramEnd"/>
      <w:r w:rsidRPr="00A02F43">
        <w:rPr>
          <w:rFonts w:ascii="Times New Roman" w:eastAsia="Times New Roman" w:hAnsi="Times New Roman" w:cs="Times New Roman"/>
          <w:color w:val="1C1E29"/>
          <w:sz w:val="24"/>
          <w:szCs w:val="24"/>
          <w:lang w:val="en-US"/>
        </w:rPr>
        <w:t xml:space="preserve"> various facility layouts used today for an effective and efficient manufacturing unit. The facility layout is an arrangement of different manufacturing aspects appropriately to achieve production results desired. Facility layouts provide an ideal relationship between raw materials, manpower, equipment and the final product at minimum costs under a comfortable and safe environment. The Oder in production towards a single objective is promoted whereas there increases an organization's capacity. Moreover, there results in the promotion of safety of workers and reduction in workers, equipment and raw materials movement. In manufacturing service and operations, the various facility layouts used are line layout, fixed position layout, functional layout, combined layout, cellular technology layout and computerized relative allocation facility of change. A good layout has some distinct characteristics. There is a smooth flow of production where workers and raw materials must have access to each machine without any delay and difficulty. The available space should be maximized in terms of utilization. The </w:t>
      </w:r>
      <w:r w:rsidRPr="00A02F43">
        <w:rPr>
          <w:rFonts w:ascii="Times New Roman" w:eastAsia="Times New Roman" w:hAnsi="Times New Roman" w:cs="Times New Roman"/>
          <w:color w:val="1C1E29"/>
          <w:sz w:val="24"/>
          <w:szCs w:val="24"/>
          <w:lang w:val="en-US"/>
        </w:rPr>
        <w:lastRenderedPageBreak/>
        <w:t>various facilities must be arranged in a manner that there is minimal handling for effective operations to reduce raw materials and labor hours wasted. A good layout must also be flexible enough to incorporate any change in the policies relating to management. To meet technological progress, it must be capable of incorporating any change without waste. Besides, a good layout should provide better employee working conditions by having facilities such as water, equipment, etc. It should also be safeguarded for the health of workers. In my workplace, plant layout is used which includes arrangement and location of work centers and various service centers like shipping, storage, and inspection within the company. The main reason for the plant layout is that it involves equipment arrangement and space allocation for the overall minimization of operating costs.</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(3.) The term paper title is "The need to cut huge costs associated with the manufacture of Mobile Phones." In the current day world, technology can either have a negative or a positive effect on people’s lives. Many companies have come up and almost every day we hear a new type of phone being manufactured. During the process of manufacture, errors emerge which might have huge complications to the whole company. To have efficient results in terms of the final product, cash and effect diagram and check sheet to determine how well the errors can be corrected. During the process of manufacture, errors emerge and might have a huge impact on the final result resulting in low sales. A company might have fewer sales hence the inability to cater to work input due to inefficiency. There is a growing need for the company to cater to the operations which will make it possible to run smoothly. Through the cause and effect diagram, the company will be in a position to identify the possible causes for technical errors in the manufacture and develop correct and right strategies for correction. On the other hand, the check sheet will collect and analyze data for various </w:t>
      </w:r>
      <w:r w:rsidRPr="00A02F43">
        <w:rPr>
          <w:rFonts w:ascii="Times New Roman" w:eastAsia="Times New Roman" w:hAnsi="Times New Roman" w:cs="Times New Roman"/>
          <w:color w:val="1C1E29"/>
          <w:sz w:val="24"/>
          <w:szCs w:val="24"/>
          <w:lang w:val="en-US"/>
        </w:rPr>
        <w:lastRenderedPageBreak/>
        <w:t>purposes other than the errors during manufacture. The results will be the desired outcomes through the implementation of an effective strategy in error correction. The company will be in a position to pay its debts and venture into more technology to compete effectively with its competitors.</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DQ1 Inventory is the term for raw materials or merchandise that an organization has on hand. Many are the reasons for keeping an inventory. The primary reason is to keep accurate records in terms of the assets of a company. Inventory represents an investment for any organization. The other reason is that inventory supports sales. Organizations invest in inventory to meet the demands of customers by making products readily available. Any expected increase in demand is met by keeping </w:t>
      </w:r>
      <w:proofErr w:type="gramStart"/>
      <w:r w:rsidRPr="00A02F43">
        <w:rPr>
          <w:rFonts w:ascii="Times New Roman" w:eastAsia="Times New Roman" w:hAnsi="Times New Roman" w:cs="Times New Roman"/>
          <w:color w:val="1C1E29"/>
          <w:sz w:val="24"/>
          <w:szCs w:val="24"/>
          <w:lang w:val="en-US"/>
        </w:rPr>
        <w:t>inventory</w:t>
      </w:r>
      <w:proofErr w:type="gramEnd"/>
      <w:r w:rsidRPr="00A02F43">
        <w:rPr>
          <w:rFonts w:ascii="Times New Roman" w:eastAsia="Times New Roman" w:hAnsi="Times New Roman" w:cs="Times New Roman"/>
          <w:color w:val="1C1E29"/>
          <w:sz w:val="24"/>
          <w:szCs w:val="24"/>
          <w:lang w:val="en-US"/>
        </w:rPr>
        <w:t>. The four models of inventory are the classical model. Shortages permitted model, production and consumption model and production and consumption with shortages model. </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DQ2. For service-based organizations, the difference between yield management and revenue management is that revenue management deals with the cost of selling and making money from other aspects such a laundry and food services. Service companies can carry labor inventory by multiplying the number of produced units by the number of hours required in product production. There could be a just-in-time labor model. Such an organization will have an alignment of raw material orders from suppliers with schedules of production directly.</w:t>
      </w:r>
    </w:p>
    <w:p w:rsidR="00A02F43" w:rsidRPr="00A02F43" w:rsidRDefault="00A02F43" w:rsidP="00A02F43">
      <w:pPr>
        <w:numPr>
          <w:ilvl w:val="0"/>
          <w:numId w:val="3"/>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DQ3 In my term paper named is "The need to cut huge costs associated with the manufacture of Mobile Phones.” To measure costs, the first metric is budget vs. actuals. Budgeting is an annual exercise but forecasting will occur on at least a monthly basis.</w:t>
      </w:r>
      <w:r>
        <w:rPr>
          <w:rFonts w:ascii="Times New Roman" w:eastAsia="Times New Roman" w:hAnsi="Times New Roman" w:cs="Times New Roman"/>
          <w:color w:val="1C1E29"/>
          <w:sz w:val="24"/>
          <w:szCs w:val="24"/>
          <w:lang w:val="en-US"/>
        </w:rPr>
        <w:t xml:space="preserve"> Though budgeting </w:t>
      </w:r>
      <w:proofErr w:type="spellStart"/>
      <w:r>
        <w:rPr>
          <w:rFonts w:ascii="Times New Roman" w:eastAsia="Times New Roman" w:hAnsi="Times New Roman" w:cs="Times New Roman"/>
          <w:color w:val="1C1E29"/>
          <w:sz w:val="24"/>
          <w:szCs w:val="24"/>
          <w:lang w:val="en-US"/>
        </w:rPr>
        <w:t>vs</w:t>
      </w:r>
      <w:proofErr w:type="spellEnd"/>
      <w:r>
        <w:rPr>
          <w:rFonts w:ascii="Times New Roman" w:eastAsia="Times New Roman" w:hAnsi="Times New Roman" w:cs="Times New Roman"/>
          <w:color w:val="1C1E29"/>
          <w:sz w:val="24"/>
          <w:szCs w:val="24"/>
          <w:lang w:val="en-US"/>
        </w:rPr>
        <w:t xml:space="preserve"> actual </w:t>
      </w:r>
      <w:r w:rsidRPr="00A02F43">
        <w:rPr>
          <w:rFonts w:ascii="Times New Roman" w:eastAsia="Times New Roman" w:hAnsi="Times New Roman" w:cs="Times New Roman"/>
          <w:color w:val="1C1E29"/>
          <w:sz w:val="24"/>
          <w:szCs w:val="24"/>
          <w:lang w:val="en-US"/>
        </w:rPr>
        <w:t xml:space="preserve">will be effective to determine whether the estimated budget can cater to the actual representation in figures on the ground. </w:t>
      </w:r>
      <w:r w:rsidRPr="00A02F43">
        <w:rPr>
          <w:rFonts w:ascii="Times New Roman" w:eastAsia="Times New Roman" w:hAnsi="Times New Roman" w:cs="Times New Roman"/>
          <w:color w:val="1C1E29"/>
          <w:sz w:val="24"/>
          <w:szCs w:val="24"/>
          <w:lang w:val="en-US"/>
        </w:rPr>
        <w:lastRenderedPageBreak/>
        <w:t>Failure to do so will result in an audit of the company to determine where exactly the money is going into waster. The other metric to use is customer acquisition cost. These include it's such as marketing. Advertising, salaries, contractors, software costs, etc. If the cost of a customer's acquisition is huge, there is a concern to reduce it for the mobile phone company to maintain its need to maximize profits. In support of my thesis, the metrics show a mutual relationship in an attempt to develop strategies that will enhance the company can control its costs by making sure only those fundamental are paid for. Failure to cater to the expense will result in huge expenses making the company have huge debts.</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Part 2: Chat Questions</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Operations management is the utilization of resources from technology, materials equipment, and staff. Since World War II in the United States, new possibilities for managers looking to improve operations were created. The computation technology development allowed analyzing of a greater degree of data by forms. Commuters' ability has continued to increase exponentially allowing data communication and analysis. Through delivery and production, modern producers can track inventory form raw materials.</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Technology and the global economy have played impacts on operations management by creating immense transformations in the way organizations produce, develop, process and trade good and services.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Operations management help firms compete by providing opportunities to achieve unique competitive advantages that keep and attract customers.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To increase profitability and market share domination, business units are bundling manufacturing with services in their market offerings.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lastRenderedPageBreak/>
        <w:t>Supply chain management is the flow of goods and services with the inclusion of all processes transforming raw materials into finished products. It is important since it involves business supply-side activities active streamlining to gain competitive advantage and maximize customer value. It impacts an enterprise competitive edge by making it develop and implement strategies that are economical and efficient as possible.</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Added value is an addition or improvement to something hence being worth more.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Organizations continually change and create product and service mix due to emerging technological changes and the need to remain in the market share. The types of new products developed are hidden cameras, reusable straws, and wooden alarm clocks. In new product development, the steps involved are opportunity identification and new idea generation, opportunity measuring, concept developing, testing and finally launching.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The basic components of project management are executive summary, procedures and policies, schedules, budgets, and timeline plans. Project management is used over process management when the emphasis is on the result achieving that the project is intended to accomplish. Critical path scheduling refers to a sequence of stages where the least amount of necessary time is figured out to complete a task with the last amount of slack. It is the longest length of time it will take for project completion. Some of the PM criticisms are that it is primarily concerned with effectiveness and not efficiency. Its purpose is to ensure customer expectations are met and the firm is not made efficient.</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A process is a series of actions taken to achieve a particular end. Events, tasks, inputs, decisions, and outputs are the components of a process. Performance metrics are used to monitor processes in terms of effectiveness, efficiency, value, competitiveness, etc. </w:t>
      </w:r>
      <w:r w:rsidRPr="00A02F43">
        <w:rPr>
          <w:rFonts w:ascii="Times New Roman" w:eastAsia="Times New Roman" w:hAnsi="Times New Roman" w:cs="Times New Roman"/>
          <w:color w:val="1C1E29"/>
          <w:sz w:val="24"/>
          <w:szCs w:val="24"/>
          <w:lang w:val="en-US"/>
        </w:rPr>
        <w:lastRenderedPageBreak/>
        <w:t>Competencies, job title and summary, work environment and activities, compensation and benefits and performance expectations are the key elements in the job definition.</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TQM is the continual process of errors eliminating in manufacturing supply chain management streamlining and ensuring employees are up to speed in terms of training. Ethics, trust, integrity, teamwork, training, communication, recognition and leadership are the key components of TQM. TQM is implemented through the following steps. Commitment from employees, quality culture improvement, continuous improvement, employees’ cooperation, focuses on the requirements of customers and laying down effective control. Popular TQM initiatives include automobile manufacture and Tata Steel. Some of the </w:t>
      </w:r>
      <w:proofErr w:type="gramStart"/>
      <w:r w:rsidRPr="00A02F43">
        <w:rPr>
          <w:rFonts w:ascii="Times New Roman" w:eastAsia="Times New Roman" w:hAnsi="Times New Roman" w:cs="Times New Roman"/>
          <w:color w:val="1C1E29"/>
          <w:sz w:val="24"/>
          <w:szCs w:val="24"/>
          <w:lang w:val="en-US"/>
        </w:rPr>
        <w:t>quality monitoring tools include</w:t>
      </w:r>
      <w:proofErr w:type="gramEnd"/>
      <w:r w:rsidRPr="00A02F43">
        <w:rPr>
          <w:rFonts w:ascii="Times New Roman" w:eastAsia="Times New Roman" w:hAnsi="Times New Roman" w:cs="Times New Roman"/>
          <w:color w:val="1C1E29"/>
          <w:sz w:val="24"/>
          <w:szCs w:val="24"/>
          <w:lang w:val="en-US"/>
        </w:rPr>
        <w:t xml:space="preserve"> check sheet, flowchart, control chart, Pareto chart, etc.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A lean production is an approach to management focusing on waste cutting out while ensuring quality. In the manufacturing and service environ, lean production is implemented through the preparation of the employees, value identification, value stream mapping, flow creation, pull establishment and finally constant improvement seeking.</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In choosing a facility location, some of the qualitative and quantitative factors involved are employees, transportation, customers, labor costs, taxes, etc.</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The factor rating method, the center of gravity method, location break-even analysis, and transportation model are the common methods in locations evaluation.</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A facility layout impacts efficiency in that the type of layout might reduce or increase instances of confusion and employee contact. Efficiency increase when a layout is effective enough to incorporate change.</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Capacity decisions are made through understanding, appreciation, reasoning choice and values that might be included in some instances but not always.</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lastRenderedPageBreak/>
        <w:t>The difference between process and product layout is that process layout is suitable for non-standardized products whereas product layout is suitable for standardized products. Product layout leads to transfer lines whereas process layout leads to group technology.</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Product, service, fixed position, cell layout, and mixed layout are some of the layout considerations important for services.</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The tools used in forecasting include tableau, QuickBooks and demand works.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For the communication model, the main elements are sender, ideas, encoding, receiver, communication channel, decoding, and feedback. To evaluate the degree of success in effective communication achieving in a particular situation, I would use the communication model by making sure all the elements align and are well enhanced.</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Attentiveness, open mind, lack of interruption and regular feedback are keys to effective learning. To improve my ability to relieve communications as intended by the speaker I will use the tools to listen without judging or criticizing mentally.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Forming stage, storming the stage, norming stage, performing stage and adjourning stage are the five stages of team development. As a manager, knowing the five stages could help in setting team expectations and helping them become more effective by increasing the chances of reaching goals and a common way of doing things will be attained.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The five conflict styles as identified by Thomas are avoiding conflict, giving in, compromising, collaborating and standing by ground. In my own opinion, there is no single best style since all are important. To deal more effectively with conflict that arises in the workplace, I might use this knowledge to solve misconduct effectively without the involvement of third parties.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lastRenderedPageBreak/>
        <w:t>The three times related perspectives on control are symbolic interactionism, conflict theory, and functionalism. Depending on my organizational control focus, my priorities and actions will differ in that I will focus on the ones on the macro level of analysis due to theory huge impact compared to those on the micro-level of analyses. </w:t>
      </w:r>
    </w:p>
    <w:p w:rsidR="00A02F43" w:rsidRPr="00A02F43" w:rsidRDefault="00A02F43" w:rsidP="00A02F43">
      <w:pPr>
        <w:numPr>
          <w:ilvl w:val="0"/>
          <w:numId w:val="7"/>
        </w:num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xml:space="preserve">The philosophy of control is a written process description emphasizing operation and control. The growth of technology in recent years has made the philosophy of control to change as it is prone to many factors </w:t>
      </w:r>
      <w:r>
        <w:rPr>
          <w:rFonts w:ascii="Times New Roman" w:eastAsia="Times New Roman" w:hAnsi="Times New Roman" w:cs="Times New Roman"/>
          <w:color w:val="1C1E29"/>
          <w:sz w:val="24"/>
          <w:szCs w:val="24"/>
          <w:lang w:val="en-US"/>
        </w:rPr>
        <w:t xml:space="preserve">hence </w:t>
      </w:r>
      <w:r w:rsidRPr="00A02F43">
        <w:rPr>
          <w:rFonts w:ascii="Times New Roman" w:eastAsia="Times New Roman" w:hAnsi="Times New Roman" w:cs="Times New Roman"/>
          <w:color w:val="1C1E29"/>
          <w:sz w:val="24"/>
          <w:szCs w:val="24"/>
          <w:lang w:val="en-US"/>
        </w:rPr>
        <w:t>therefore, it's not static. My intentions and actions as a manager could be changed by the philosophical change by being prone to changes that require practice for the benefit of employees.</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w:t>
      </w:r>
    </w:p>
    <w:p w:rsidR="00A02F43" w:rsidRDefault="00A02F43" w:rsidP="00A02F43">
      <w:pPr>
        <w:spacing w:after="0" w:line="480" w:lineRule="auto"/>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 </w:t>
      </w: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p>
    <w:p w:rsidR="00A02F43" w:rsidRPr="00A02F43" w:rsidRDefault="00A02F43" w:rsidP="00A02F43">
      <w:pPr>
        <w:spacing w:after="0" w:line="480" w:lineRule="auto"/>
        <w:jc w:val="center"/>
        <w:rPr>
          <w:rFonts w:ascii="Times New Roman" w:eastAsia="Times New Roman" w:hAnsi="Times New Roman" w:cs="Times New Roman"/>
          <w:color w:val="1C1E29"/>
          <w:sz w:val="24"/>
          <w:szCs w:val="24"/>
          <w:lang w:val="en-US"/>
        </w:rPr>
      </w:pPr>
      <w:r w:rsidRPr="00A02F43">
        <w:rPr>
          <w:rFonts w:ascii="Times New Roman" w:eastAsia="Times New Roman" w:hAnsi="Times New Roman" w:cs="Times New Roman"/>
          <w:color w:val="1C1E29"/>
          <w:sz w:val="24"/>
          <w:szCs w:val="24"/>
          <w:lang w:val="en-US"/>
        </w:rPr>
        <w:t>References</w:t>
      </w:r>
    </w:p>
    <w:p w:rsidR="00A02F43" w:rsidRPr="00A02F43" w:rsidRDefault="00A02F43" w:rsidP="00A02F43">
      <w:pPr>
        <w:spacing w:after="0" w:line="480" w:lineRule="auto"/>
        <w:rPr>
          <w:rFonts w:ascii="Times New Roman" w:eastAsia="Times New Roman" w:hAnsi="Times New Roman" w:cs="Times New Roman"/>
          <w:color w:val="1C1E29"/>
          <w:sz w:val="24"/>
          <w:szCs w:val="24"/>
          <w:lang w:val="en-US"/>
        </w:rPr>
      </w:pPr>
      <w:proofErr w:type="gramStart"/>
      <w:r w:rsidRPr="00A02F43">
        <w:rPr>
          <w:rFonts w:ascii="Times New Roman" w:eastAsia="Times New Roman" w:hAnsi="Times New Roman" w:cs="Times New Roman"/>
          <w:color w:val="1C1E29"/>
          <w:sz w:val="24"/>
          <w:szCs w:val="24"/>
          <w:lang w:val="en-US"/>
        </w:rPr>
        <w:t>David A. Collier &amp; James R Evans (2013).</w:t>
      </w:r>
      <w:proofErr w:type="gramEnd"/>
      <w:r w:rsidRPr="00A02F43">
        <w:rPr>
          <w:rFonts w:ascii="Times New Roman" w:eastAsia="Times New Roman" w:hAnsi="Times New Roman" w:cs="Times New Roman"/>
          <w:color w:val="1C1E29"/>
          <w:sz w:val="24"/>
          <w:szCs w:val="24"/>
          <w:lang w:val="en-US"/>
        </w:rPr>
        <w:t xml:space="preserve"> OM4. South Western </w:t>
      </w:r>
      <w:proofErr w:type="spellStart"/>
      <w:r w:rsidRPr="00A02F43">
        <w:rPr>
          <w:rFonts w:ascii="Times New Roman" w:eastAsia="Times New Roman" w:hAnsi="Times New Roman" w:cs="Times New Roman"/>
          <w:color w:val="1C1E29"/>
          <w:sz w:val="24"/>
          <w:szCs w:val="24"/>
          <w:lang w:val="en-US"/>
        </w:rPr>
        <w:t>Cengage</w:t>
      </w:r>
      <w:proofErr w:type="spellEnd"/>
      <w:r w:rsidRPr="00A02F43">
        <w:rPr>
          <w:rFonts w:ascii="Times New Roman" w:eastAsia="Times New Roman" w:hAnsi="Times New Roman" w:cs="Times New Roman"/>
          <w:color w:val="1C1E29"/>
          <w:sz w:val="24"/>
          <w:szCs w:val="24"/>
          <w:lang w:val="en-US"/>
        </w:rPr>
        <w:t>: Boston, MA. ISBN- 13: 978- 1- 133- 37242- 4</w:t>
      </w:r>
    </w:p>
    <w:p w:rsidR="0072541C" w:rsidRPr="0072541C" w:rsidRDefault="0072541C" w:rsidP="00A02F43">
      <w:pPr>
        <w:spacing w:before="100" w:beforeAutospacing="1" w:after="100" w:afterAutospacing="1" w:line="480" w:lineRule="auto"/>
        <w:rPr>
          <w:rFonts w:ascii="Times New Roman" w:hAnsi="Times New Roman" w:cs="Times New Roman"/>
          <w:sz w:val="24"/>
          <w:szCs w:val="24"/>
        </w:rPr>
      </w:pPr>
    </w:p>
    <w:sectPr w:rsidR="0072541C" w:rsidRPr="0072541C" w:rsidSect="00904CC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C13D3"/>
    <w:multiLevelType w:val="multilevel"/>
    <w:tmpl w:val="5CC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C167B3"/>
    <w:multiLevelType w:val="multilevel"/>
    <w:tmpl w:val="14BA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3C54E4"/>
    <w:multiLevelType w:val="hybridMultilevel"/>
    <w:tmpl w:val="1276B956"/>
    <w:lvl w:ilvl="0" w:tplc="5010F4CC">
      <w:start w:val="1"/>
      <w:numFmt w:val="decimal"/>
      <w:lvlText w:val="%1."/>
      <w:lvlJc w:val="left"/>
      <w:pPr>
        <w:ind w:left="720" w:hanging="360"/>
      </w:pPr>
      <w:rPr>
        <w:rFonts w:hint="default"/>
      </w:rPr>
    </w:lvl>
    <w:lvl w:ilvl="1" w:tplc="01B4B7CE" w:tentative="1">
      <w:start w:val="1"/>
      <w:numFmt w:val="lowerLetter"/>
      <w:lvlText w:val="%2."/>
      <w:lvlJc w:val="left"/>
      <w:pPr>
        <w:ind w:left="1440" w:hanging="360"/>
      </w:pPr>
    </w:lvl>
    <w:lvl w:ilvl="2" w:tplc="DA385484" w:tentative="1">
      <w:start w:val="1"/>
      <w:numFmt w:val="lowerRoman"/>
      <w:lvlText w:val="%3."/>
      <w:lvlJc w:val="right"/>
      <w:pPr>
        <w:ind w:left="2160" w:hanging="180"/>
      </w:pPr>
    </w:lvl>
    <w:lvl w:ilvl="3" w:tplc="DEBC67B8" w:tentative="1">
      <w:start w:val="1"/>
      <w:numFmt w:val="decimal"/>
      <w:lvlText w:val="%4."/>
      <w:lvlJc w:val="left"/>
      <w:pPr>
        <w:ind w:left="2880" w:hanging="360"/>
      </w:pPr>
    </w:lvl>
    <w:lvl w:ilvl="4" w:tplc="593CD7F6" w:tentative="1">
      <w:start w:val="1"/>
      <w:numFmt w:val="lowerLetter"/>
      <w:lvlText w:val="%5."/>
      <w:lvlJc w:val="left"/>
      <w:pPr>
        <w:ind w:left="3600" w:hanging="360"/>
      </w:pPr>
    </w:lvl>
    <w:lvl w:ilvl="5" w:tplc="ADB46C74" w:tentative="1">
      <w:start w:val="1"/>
      <w:numFmt w:val="lowerRoman"/>
      <w:lvlText w:val="%6."/>
      <w:lvlJc w:val="right"/>
      <w:pPr>
        <w:ind w:left="4320" w:hanging="180"/>
      </w:pPr>
    </w:lvl>
    <w:lvl w:ilvl="6" w:tplc="FECA4B3C" w:tentative="1">
      <w:start w:val="1"/>
      <w:numFmt w:val="decimal"/>
      <w:lvlText w:val="%7."/>
      <w:lvlJc w:val="left"/>
      <w:pPr>
        <w:ind w:left="5040" w:hanging="360"/>
      </w:pPr>
    </w:lvl>
    <w:lvl w:ilvl="7" w:tplc="A25AC9E0" w:tentative="1">
      <w:start w:val="1"/>
      <w:numFmt w:val="lowerLetter"/>
      <w:lvlText w:val="%8."/>
      <w:lvlJc w:val="left"/>
      <w:pPr>
        <w:ind w:left="5760" w:hanging="360"/>
      </w:pPr>
    </w:lvl>
    <w:lvl w:ilvl="8" w:tplc="1C82322E" w:tentative="1">
      <w:start w:val="1"/>
      <w:numFmt w:val="lowerRoman"/>
      <w:lvlText w:val="%9."/>
      <w:lvlJc w:val="right"/>
      <w:pPr>
        <w:ind w:left="6480" w:hanging="180"/>
      </w:pPr>
    </w:lvl>
  </w:abstractNum>
  <w:abstractNum w:abstractNumId="3">
    <w:nsid w:val="57220B05"/>
    <w:multiLevelType w:val="multilevel"/>
    <w:tmpl w:val="DBD2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9A7F2F"/>
    <w:multiLevelType w:val="hybridMultilevel"/>
    <w:tmpl w:val="E78A2992"/>
    <w:lvl w:ilvl="0" w:tplc="EC5C4BB8">
      <w:start w:val="1"/>
      <w:numFmt w:val="decimal"/>
      <w:lvlText w:val="%1."/>
      <w:lvlJc w:val="left"/>
      <w:pPr>
        <w:ind w:left="720" w:hanging="360"/>
      </w:pPr>
      <w:rPr>
        <w:rFonts w:hint="default"/>
      </w:rPr>
    </w:lvl>
    <w:lvl w:ilvl="1" w:tplc="3F121C5C" w:tentative="1">
      <w:start w:val="1"/>
      <w:numFmt w:val="lowerLetter"/>
      <w:lvlText w:val="%2."/>
      <w:lvlJc w:val="left"/>
      <w:pPr>
        <w:ind w:left="1440" w:hanging="360"/>
      </w:pPr>
    </w:lvl>
    <w:lvl w:ilvl="2" w:tplc="5F3CE43A" w:tentative="1">
      <w:start w:val="1"/>
      <w:numFmt w:val="lowerRoman"/>
      <w:lvlText w:val="%3."/>
      <w:lvlJc w:val="right"/>
      <w:pPr>
        <w:ind w:left="2160" w:hanging="180"/>
      </w:pPr>
    </w:lvl>
    <w:lvl w:ilvl="3" w:tplc="2CB8FB4E" w:tentative="1">
      <w:start w:val="1"/>
      <w:numFmt w:val="decimal"/>
      <w:lvlText w:val="%4."/>
      <w:lvlJc w:val="left"/>
      <w:pPr>
        <w:ind w:left="2880" w:hanging="360"/>
      </w:pPr>
    </w:lvl>
    <w:lvl w:ilvl="4" w:tplc="9D8CB2D4" w:tentative="1">
      <w:start w:val="1"/>
      <w:numFmt w:val="lowerLetter"/>
      <w:lvlText w:val="%5."/>
      <w:lvlJc w:val="left"/>
      <w:pPr>
        <w:ind w:left="3600" w:hanging="360"/>
      </w:pPr>
    </w:lvl>
    <w:lvl w:ilvl="5" w:tplc="DD0A705E" w:tentative="1">
      <w:start w:val="1"/>
      <w:numFmt w:val="lowerRoman"/>
      <w:lvlText w:val="%6."/>
      <w:lvlJc w:val="right"/>
      <w:pPr>
        <w:ind w:left="4320" w:hanging="180"/>
      </w:pPr>
    </w:lvl>
    <w:lvl w:ilvl="6" w:tplc="498284D4" w:tentative="1">
      <w:start w:val="1"/>
      <w:numFmt w:val="decimal"/>
      <w:lvlText w:val="%7."/>
      <w:lvlJc w:val="left"/>
      <w:pPr>
        <w:ind w:left="5040" w:hanging="360"/>
      </w:pPr>
    </w:lvl>
    <w:lvl w:ilvl="7" w:tplc="2710E7C6" w:tentative="1">
      <w:start w:val="1"/>
      <w:numFmt w:val="lowerLetter"/>
      <w:lvlText w:val="%8."/>
      <w:lvlJc w:val="left"/>
      <w:pPr>
        <w:ind w:left="5760" w:hanging="360"/>
      </w:pPr>
    </w:lvl>
    <w:lvl w:ilvl="8" w:tplc="1B5E634E" w:tentative="1">
      <w:start w:val="1"/>
      <w:numFmt w:val="lowerRoman"/>
      <w:lvlText w:val="%9."/>
      <w:lvlJc w:val="right"/>
      <w:pPr>
        <w:ind w:left="6480" w:hanging="180"/>
      </w:pPr>
    </w:lvl>
  </w:abstractNum>
  <w:abstractNum w:abstractNumId="5">
    <w:nsid w:val="66895EE8"/>
    <w:multiLevelType w:val="multilevel"/>
    <w:tmpl w:val="8DB0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76604C"/>
    <w:multiLevelType w:val="multilevel"/>
    <w:tmpl w:val="33D4A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35756D"/>
    <w:rsid w:val="00062732"/>
    <w:rsid w:val="001321BE"/>
    <w:rsid w:val="001A2CB8"/>
    <w:rsid w:val="001E37B0"/>
    <w:rsid w:val="00270B6B"/>
    <w:rsid w:val="002A59EC"/>
    <w:rsid w:val="0035756D"/>
    <w:rsid w:val="00365AF2"/>
    <w:rsid w:val="003B3EDA"/>
    <w:rsid w:val="00412976"/>
    <w:rsid w:val="0043350C"/>
    <w:rsid w:val="0044727A"/>
    <w:rsid w:val="0060256B"/>
    <w:rsid w:val="006D4CD7"/>
    <w:rsid w:val="0072541C"/>
    <w:rsid w:val="00733255"/>
    <w:rsid w:val="007773AC"/>
    <w:rsid w:val="00896E2B"/>
    <w:rsid w:val="008E4427"/>
    <w:rsid w:val="00904CC3"/>
    <w:rsid w:val="00910897"/>
    <w:rsid w:val="00A00D06"/>
    <w:rsid w:val="00A02F43"/>
    <w:rsid w:val="00A40ACB"/>
    <w:rsid w:val="00AD49A5"/>
    <w:rsid w:val="00B37BAE"/>
    <w:rsid w:val="00BC2CBD"/>
    <w:rsid w:val="00BC61F3"/>
    <w:rsid w:val="00BE6FE1"/>
    <w:rsid w:val="00C22492"/>
    <w:rsid w:val="00CB4F0F"/>
    <w:rsid w:val="00D21929"/>
    <w:rsid w:val="00E71135"/>
    <w:rsid w:val="00F235D8"/>
    <w:rsid w:val="00F27495"/>
    <w:rsid w:val="00F64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56D"/>
    <w:pPr>
      <w:ind w:left="720"/>
      <w:contextualSpacing/>
    </w:pPr>
  </w:style>
  <w:style w:type="paragraph" w:styleId="NormalWeb">
    <w:name w:val="Normal (Web)"/>
    <w:basedOn w:val="Normal"/>
    <w:uiPriority w:val="99"/>
    <w:semiHidden/>
    <w:unhideWhenUsed/>
    <w:rsid w:val="00A02F4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9541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3000</Words>
  <Characters>17100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1</cp:revision>
  <dcterms:created xsi:type="dcterms:W3CDTF">2019-10-03T20:50:00Z</dcterms:created>
  <dcterms:modified xsi:type="dcterms:W3CDTF">2019-10-03T21:01:00Z</dcterms:modified>
</cp:coreProperties>
</file>